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22A7" w14:textId="77777777" w:rsidR="0078711F" w:rsidRPr="0078711F" w:rsidRDefault="0078711F" w:rsidP="0078711F">
      <w:pPr>
        <w:rPr>
          <w:lang w:val="en-GB"/>
        </w:rPr>
      </w:pPr>
    </w:p>
    <w:p w14:paraId="79F331BB" w14:textId="77777777" w:rsidR="0078711F" w:rsidRPr="00B26000" w:rsidRDefault="0078711F" w:rsidP="0078711F">
      <w:pPr>
        <w:rPr>
          <w:b/>
          <w:bCs/>
          <w:lang w:val="en-GB"/>
        </w:rPr>
      </w:pPr>
      <w:r w:rsidRPr="00B26000">
        <w:rPr>
          <w:b/>
          <w:bCs/>
          <w:lang w:val="en-GB"/>
        </w:rPr>
        <w:t xml:space="preserve">Whistleblower Protection Policy </w:t>
      </w:r>
    </w:p>
    <w:p w14:paraId="4B984FB7" w14:textId="77777777" w:rsidR="0078711F" w:rsidRPr="00B26000" w:rsidRDefault="0078711F" w:rsidP="0078711F">
      <w:pPr>
        <w:rPr>
          <w:lang w:val="en-GB"/>
        </w:rPr>
      </w:pPr>
      <w:r w:rsidRPr="00B26000">
        <w:rPr>
          <w:lang w:val="en-GB"/>
        </w:rPr>
        <w:t>Purpose</w:t>
      </w:r>
    </w:p>
    <w:p w14:paraId="2D3709CE" w14:textId="77777777" w:rsidR="0078711F" w:rsidRPr="00B26000" w:rsidRDefault="0078711F" w:rsidP="0078711F">
      <w:pPr>
        <w:rPr>
          <w:lang w:val="en-GB"/>
        </w:rPr>
      </w:pPr>
      <w:r w:rsidRPr="00B26000">
        <w:rPr>
          <w:lang w:val="en-GB"/>
        </w:rPr>
        <w:t xml:space="preserve">The aim of this policy is to inform whistleblowers about the possibilities of filing a notification of suspected illegal activity related to the activities of Schulte TZB, </w:t>
      </w:r>
      <w:proofErr w:type="spellStart"/>
      <w:r w:rsidRPr="00B26000">
        <w:rPr>
          <w:lang w:val="en-GB"/>
        </w:rPr>
        <w:t>s.r.o.</w:t>
      </w:r>
      <w:proofErr w:type="spellEnd"/>
    </w:p>
    <w:p w14:paraId="0881D219" w14:textId="77777777" w:rsidR="00B26000" w:rsidRDefault="0078711F" w:rsidP="0078711F">
      <w:pPr>
        <w:rPr>
          <w:lang w:val="en-GB"/>
        </w:rPr>
      </w:pPr>
      <w:r w:rsidRPr="00B26000">
        <w:rPr>
          <w:lang w:val="en-GB"/>
        </w:rPr>
        <w:t>The policy includes information about the types of suspicions that should be reported, the rights of whistleblowers, procedures for investigating reports and informing whistleblowers of the results of investigations.</w:t>
      </w:r>
    </w:p>
    <w:p w14:paraId="771E076B" w14:textId="627D772F" w:rsidR="0078711F" w:rsidRPr="0078711F" w:rsidRDefault="00B26000" w:rsidP="0078711F">
      <w:pPr>
        <w:rPr>
          <w:lang w:val="en-GB"/>
        </w:rPr>
      </w:pPr>
      <w:r>
        <w:rPr>
          <w:lang w:val="en-GB"/>
        </w:rPr>
        <w:t>Content</w:t>
      </w:r>
      <w:r w:rsidR="0078711F" w:rsidRPr="0078711F">
        <w:rPr>
          <w:lang w:val="en-GB"/>
        </w:rPr>
        <w:t xml:space="preserve"> </w:t>
      </w:r>
    </w:p>
    <w:p w14:paraId="0367A828" w14:textId="6521C4D1" w:rsidR="0078711F" w:rsidRPr="00B26000" w:rsidRDefault="0078711F" w:rsidP="0078711F">
      <w:pPr>
        <w:jc w:val="both"/>
        <w:rPr>
          <w:b/>
          <w:bCs/>
          <w:lang w:val="en-GB"/>
        </w:rPr>
      </w:pPr>
      <w:r w:rsidRPr="00B26000">
        <w:rPr>
          <w:b/>
          <w:bCs/>
          <w:lang w:val="en-GB"/>
        </w:rPr>
        <w:t>1. Introduction ........................................................................................................</w:t>
      </w:r>
      <w:r w:rsidRPr="00B26000">
        <w:rPr>
          <w:b/>
          <w:bCs/>
          <w:lang w:val="en-GB"/>
        </w:rPr>
        <w:t>.</w:t>
      </w:r>
      <w:r w:rsidRPr="00B26000">
        <w:rPr>
          <w:b/>
          <w:bCs/>
          <w:lang w:val="en-GB"/>
        </w:rPr>
        <w:t>......2</w:t>
      </w:r>
    </w:p>
    <w:p w14:paraId="3AAABA9B" w14:textId="63B65683" w:rsidR="0078711F" w:rsidRPr="00B26000" w:rsidRDefault="0078711F" w:rsidP="0078711F">
      <w:pPr>
        <w:jc w:val="both"/>
        <w:rPr>
          <w:b/>
          <w:bCs/>
          <w:lang w:val="en-GB"/>
        </w:rPr>
      </w:pPr>
      <w:r w:rsidRPr="00B26000">
        <w:rPr>
          <w:b/>
          <w:bCs/>
          <w:lang w:val="en-GB"/>
        </w:rPr>
        <w:t>2. Who can submit a notification? ...................................................................................2</w:t>
      </w:r>
    </w:p>
    <w:p w14:paraId="42C5AF5D" w14:textId="0BC37042" w:rsidR="0078711F" w:rsidRPr="00B26000" w:rsidRDefault="0078711F" w:rsidP="0078711F">
      <w:pPr>
        <w:jc w:val="both"/>
        <w:rPr>
          <w:b/>
          <w:bCs/>
          <w:lang w:val="en-GB"/>
        </w:rPr>
      </w:pPr>
      <w:r w:rsidRPr="00B26000">
        <w:rPr>
          <w:b/>
          <w:bCs/>
          <w:lang w:val="en-GB"/>
        </w:rPr>
        <w:t>3. What should be reported? ..............</w:t>
      </w:r>
      <w:r w:rsidRPr="00B26000">
        <w:rPr>
          <w:b/>
          <w:bCs/>
          <w:lang w:val="en-GB"/>
        </w:rPr>
        <w:t>........</w:t>
      </w:r>
      <w:r w:rsidRPr="00B26000">
        <w:rPr>
          <w:b/>
          <w:bCs/>
          <w:lang w:val="en-GB"/>
        </w:rPr>
        <w:t>.....................................................................3</w:t>
      </w:r>
    </w:p>
    <w:p w14:paraId="34E56192" w14:textId="248B36D6" w:rsidR="0078711F" w:rsidRPr="00B26000" w:rsidRDefault="0078711F" w:rsidP="0078711F">
      <w:pPr>
        <w:jc w:val="both"/>
        <w:rPr>
          <w:b/>
          <w:bCs/>
          <w:lang w:val="en-GB"/>
        </w:rPr>
      </w:pPr>
      <w:r w:rsidRPr="00B26000">
        <w:rPr>
          <w:b/>
          <w:bCs/>
          <w:lang w:val="en-GB"/>
        </w:rPr>
        <w:t>4. How to file a notification? ...........................................................................</w:t>
      </w:r>
      <w:r w:rsidRPr="00B26000">
        <w:rPr>
          <w:b/>
          <w:bCs/>
          <w:lang w:val="en-GB"/>
        </w:rPr>
        <w:t>.</w:t>
      </w:r>
      <w:r w:rsidRPr="00B26000">
        <w:rPr>
          <w:b/>
          <w:bCs/>
          <w:lang w:val="en-GB"/>
        </w:rPr>
        <w:t>................4</w:t>
      </w:r>
    </w:p>
    <w:p w14:paraId="5EDCEF43" w14:textId="7DA7AC55" w:rsidR="0078711F" w:rsidRPr="00B26000" w:rsidRDefault="0078711F" w:rsidP="0078711F">
      <w:pPr>
        <w:jc w:val="both"/>
        <w:rPr>
          <w:b/>
          <w:bCs/>
          <w:lang w:val="en-GB"/>
        </w:rPr>
      </w:pPr>
      <w:r w:rsidRPr="00B26000">
        <w:rPr>
          <w:b/>
          <w:bCs/>
          <w:lang w:val="en-GB"/>
        </w:rPr>
        <w:t>5. Whistleblowers' right to protection ..............................................................</w:t>
      </w:r>
      <w:r w:rsidRPr="00B26000">
        <w:rPr>
          <w:b/>
          <w:bCs/>
          <w:lang w:val="en-GB"/>
        </w:rPr>
        <w:t>..</w:t>
      </w:r>
      <w:r w:rsidRPr="00B26000">
        <w:rPr>
          <w:b/>
          <w:bCs/>
          <w:lang w:val="en-GB"/>
        </w:rPr>
        <w:t>..............4</w:t>
      </w:r>
    </w:p>
    <w:p w14:paraId="5CD3B348" w14:textId="4BEEE136" w:rsidR="0078711F" w:rsidRPr="00B26000" w:rsidRDefault="0078711F" w:rsidP="0078711F">
      <w:pPr>
        <w:jc w:val="both"/>
        <w:rPr>
          <w:b/>
          <w:bCs/>
          <w:lang w:val="en-GB"/>
        </w:rPr>
      </w:pPr>
      <w:r w:rsidRPr="00B26000">
        <w:rPr>
          <w:b/>
          <w:bCs/>
          <w:lang w:val="en-GB"/>
        </w:rPr>
        <w:t>6. Protection of persons affected by the notification ....................................................</w:t>
      </w:r>
      <w:r w:rsidRPr="00B26000">
        <w:rPr>
          <w:b/>
          <w:bCs/>
          <w:lang w:val="en-GB"/>
        </w:rPr>
        <w:t>.</w:t>
      </w:r>
      <w:r w:rsidRPr="00B26000">
        <w:rPr>
          <w:b/>
          <w:bCs/>
          <w:lang w:val="en-GB"/>
        </w:rPr>
        <w:t>... 5</w:t>
      </w:r>
    </w:p>
    <w:p w14:paraId="4091B81C" w14:textId="6F3A26FA" w:rsidR="0078711F" w:rsidRPr="00B26000" w:rsidRDefault="0078711F" w:rsidP="0078711F">
      <w:pPr>
        <w:jc w:val="both"/>
        <w:rPr>
          <w:b/>
          <w:bCs/>
          <w:lang w:val="en-GB"/>
        </w:rPr>
      </w:pPr>
      <w:r w:rsidRPr="00B26000">
        <w:rPr>
          <w:b/>
          <w:bCs/>
          <w:lang w:val="en-GB"/>
        </w:rPr>
        <w:t>7. Procedure for assessment of notifications ..............................................................</w:t>
      </w:r>
      <w:r w:rsidRPr="00B26000">
        <w:rPr>
          <w:b/>
          <w:bCs/>
          <w:lang w:val="en-GB"/>
        </w:rPr>
        <w:t>.</w:t>
      </w:r>
      <w:r w:rsidRPr="00B26000">
        <w:rPr>
          <w:b/>
          <w:bCs/>
          <w:lang w:val="en-GB"/>
        </w:rPr>
        <w:t>.... 5</w:t>
      </w:r>
    </w:p>
    <w:p w14:paraId="1C1639A0" w14:textId="77777777" w:rsidR="0078711F" w:rsidRPr="00B26000" w:rsidRDefault="0078711F" w:rsidP="0078711F">
      <w:pPr>
        <w:rPr>
          <w:b/>
          <w:bCs/>
          <w:lang w:val="en-GB"/>
        </w:rPr>
      </w:pPr>
      <w:r w:rsidRPr="00B26000">
        <w:rPr>
          <w:b/>
          <w:bCs/>
          <w:lang w:val="en-GB"/>
        </w:rPr>
        <w:t>8. Conclusion of assessment ................................................................................</w:t>
      </w:r>
      <w:r w:rsidRPr="00B26000">
        <w:rPr>
          <w:b/>
          <w:bCs/>
          <w:lang w:val="en-GB"/>
        </w:rPr>
        <w:t>....</w:t>
      </w:r>
      <w:r w:rsidRPr="00B26000">
        <w:rPr>
          <w:b/>
          <w:bCs/>
          <w:lang w:val="en-GB"/>
        </w:rPr>
        <w:t xml:space="preserve">...... 6 </w:t>
      </w:r>
    </w:p>
    <w:p w14:paraId="68125435" w14:textId="112A530E" w:rsidR="0078711F" w:rsidRPr="0078711F" w:rsidRDefault="0078711F" w:rsidP="0078711F">
      <w:pPr>
        <w:rPr>
          <w:lang w:val="en-GB"/>
        </w:rPr>
      </w:pPr>
      <w:r w:rsidRPr="00B26000">
        <w:rPr>
          <w:b/>
          <w:bCs/>
          <w:lang w:val="en-GB"/>
        </w:rPr>
        <w:t>Whistleblower protection policy</w:t>
      </w:r>
      <w:r w:rsidRPr="0078711F">
        <w:rPr>
          <w:lang w:val="en-GB"/>
        </w:rPr>
        <w:t xml:space="preserve"> </w:t>
      </w:r>
    </w:p>
    <w:p w14:paraId="22356D97" w14:textId="77777777" w:rsidR="0078711F" w:rsidRPr="0078711F" w:rsidRDefault="0078711F" w:rsidP="0078711F">
      <w:pPr>
        <w:rPr>
          <w:lang w:val="en-GB"/>
        </w:rPr>
      </w:pPr>
    </w:p>
    <w:p w14:paraId="66B7D396" w14:textId="77777777" w:rsidR="0078711F" w:rsidRPr="00B26000" w:rsidRDefault="0078711F">
      <w:pPr>
        <w:rPr>
          <w:b/>
          <w:bCs/>
          <w:lang w:val="en-GB"/>
        </w:rPr>
      </w:pPr>
      <w:r w:rsidRPr="00B26000">
        <w:rPr>
          <w:b/>
          <w:bCs/>
          <w:lang w:val="en-GB"/>
        </w:rPr>
        <w:br w:type="page"/>
      </w:r>
    </w:p>
    <w:p w14:paraId="2D2FC8DE" w14:textId="08F73522" w:rsidR="0078711F" w:rsidRPr="00B26000" w:rsidRDefault="0078711F" w:rsidP="0078711F">
      <w:pPr>
        <w:rPr>
          <w:b/>
          <w:bCs/>
          <w:lang w:val="en-GB"/>
        </w:rPr>
      </w:pPr>
      <w:r w:rsidRPr="0078711F">
        <w:rPr>
          <w:b/>
          <w:bCs/>
          <w:lang w:val="en-GB"/>
        </w:rPr>
        <w:lastRenderedPageBreak/>
        <w:t>1.</w:t>
      </w:r>
      <w:r w:rsidRPr="00B26000">
        <w:rPr>
          <w:b/>
          <w:bCs/>
          <w:lang w:val="en-GB"/>
        </w:rPr>
        <w:t xml:space="preserve"> Introduction</w:t>
      </w:r>
    </w:p>
    <w:p w14:paraId="1D39ABBE" w14:textId="77777777" w:rsidR="0078711F" w:rsidRPr="00B26000" w:rsidRDefault="0078711F" w:rsidP="0078711F">
      <w:pPr>
        <w:rPr>
          <w:lang w:val="en-GB"/>
        </w:rPr>
      </w:pPr>
      <w:r w:rsidRPr="00B26000">
        <w:rPr>
          <w:lang w:val="en-GB"/>
        </w:rPr>
        <w:t>The term "whistleblowing" is used to describe actions where an employee or other person reports suspicions of possible wrongdoing in the organization. It is important that whistleblowers or so-called "whistleblowers" felt safe and could raise their suspicions at an early stage.</w:t>
      </w:r>
    </w:p>
    <w:p w14:paraId="487E4940" w14:textId="77777777" w:rsidR="0078711F" w:rsidRPr="00B26000" w:rsidRDefault="0078711F" w:rsidP="0078711F">
      <w:pPr>
        <w:rPr>
          <w:lang w:val="en-GB"/>
        </w:rPr>
      </w:pPr>
      <w:r w:rsidRPr="00B26000">
        <w:rPr>
          <w:lang w:val="en-GB"/>
        </w:rPr>
        <w:t xml:space="preserve">In Schulte TZB, </w:t>
      </w:r>
      <w:proofErr w:type="spellStart"/>
      <w:r w:rsidRPr="00B26000">
        <w:rPr>
          <w:lang w:val="en-GB"/>
        </w:rPr>
        <w:t>s.r.o.</w:t>
      </w:r>
      <w:proofErr w:type="spellEnd"/>
      <w:r w:rsidRPr="00B26000">
        <w:rPr>
          <w:lang w:val="en-GB"/>
        </w:rPr>
        <w:t xml:space="preserve"> we support our employees and any other persons in that they can draw attention to actions that may be in conflict with the binding rules or with the values </w:t>
      </w:r>
      <w:r w:rsidRPr="00B26000">
        <w:rPr>
          <w:rFonts w:ascii="Arial" w:hAnsi="Arial" w:cs="Arial"/>
          <w:lang w:val="en-GB"/>
        </w:rPr>
        <w:t>​​</w:t>
      </w:r>
      <w:r w:rsidRPr="00B26000">
        <w:rPr>
          <w:lang w:val="en-GB"/>
        </w:rPr>
        <w:t xml:space="preserve">that Schulte TZB, </w:t>
      </w:r>
      <w:proofErr w:type="spellStart"/>
      <w:r w:rsidRPr="00B26000">
        <w:rPr>
          <w:lang w:val="en-GB"/>
        </w:rPr>
        <w:t>s.r.o.</w:t>
      </w:r>
      <w:proofErr w:type="spellEnd"/>
      <w:r w:rsidRPr="00B26000">
        <w:rPr>
          <w:lang w:val="en-GB"/>
        </w:rPr>
        <w:t xml:space="preserve"> stands for. We have introduced an ethics line through which a report can be submitted. In this context, we proceed in such a way as to protect the identities of the whistleblowers. If we know the identity of the person who reported the suspicion, we will not disclose that identity without their express consent, nor will we disclose any other information from which that identity could be derived (except when required by law).</w:t>
      </w:r>
    </w:p>
    <w:p w14:paraId="2A91E31D" w14:textId="77777777" w:rsidR="0078711F" w:rsidRPr="00B26000" w:rsidRDefault="0078711F" w:rsidP="0078711F">
      <w:pPr>
        <w:rPr>
          <w:lang w:val="en-GB"/>
        </w:rPr>
      </w:pPr>
      <w:r w:rsidRPr="00B26000">
        <w:rPr>
          <w:lang w:val="en-GB"/>
        </w:rPr>
        <w:t>Early reporting of suspicions is beneficial, as it allows for the fastest possible investigation of the entire matter and reduction of possible negative impacts.</w:t>
      </w:r>
    </w:p>
    <w:p w14:paraId="7A286C0C" w14:textId="77777777" w:rsidR="0078711F" w:rsidRPr="00B26000" w:rsidRDefault="0078711F" w:rsidP="0078711F">
      <w:pPr>
        <w:rPr>
          <w:b/>
          <w:bCs/>
          <w:lang w:val="en-GB"/>
        </w:rPr>
      </w:pPr>
      <w:r w:rsidRPr="00B26000">
        <w:rPr>
          <w:b/>
          <w:bCs/>
          <w:lang w:val="en-GB"/>
        </w:rPr>
        <w:t>2. Who can submit a notification?</w:t>
      </w:r>
    </w:p>
    <w:p w14:paraId="7BC5F2C1" w14:textId="77777777" w:rsidR="0078711F" w:rsidRPr="00B26000" w:rsidRDefault="0078711F" w:rsidP="0078711F">
      <w:pPr>
        <w:rPr>
          <w:lang w:val="en-GB"/>
        </w:rPr>
      </w:pPr>
      <w:r w:rsidRPr="00B26000">
        <w:rPr>
          <w:lang w:val="en-GB"/>
        </w:rPr>
        <w:t xml:space="preserve">Notifications can be submitted by natural persons who learned about illegal conduct in connection with their work or other similar activity for Schulte TZB, </w:t>
      </w:r>
      <w:proofErr w:type="spellStart"/>
      <w:r w:rsidRPr="00B26000">
        <w:rPr>
          <w:lang w:val="en-GB"/>
        </w:rPr>
        <w:t>s.r.o.</w:t>
      </w:r>
      <w:proofErr w:type="spellEnd"/>
    </w:p>
    <w:p w14:paraId="73FED39E" w14:textId="77777777" w:rsidR="0078711F" w:rsidRPr="00B26000" w:rsidRDefault="0078711F" w:rsidP="0078711F">
      <w:pPr>
        <w:rPr>
          <w:lang w:val="en-GB"/>
        </w:rPr>
      </w:pPr>
      <w:r w:rsidRPr="00B26000">
        <w:rPr>
          <w:lang w:val="en-GB"/>
        </w:rPr>
        <w:t>These persons include:</w:t>
      </w:r>
    </w:p>
    <w:p w14:paraId="06AF9B5B" w14:textId="0BF972F7"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employees of Schulte TZB, </w:t>
      </w:r>
      <w:proofErr w:type="spellStart"/>
      <w:r w:rsidRPr="00B26000">
        <w:rPr>
          <w:lang w:val="en-GB"/>
        </w:rPr>
        <w:t>s.r.o.</w:t>
      </w:r>
      <w:proofErr w:type="spellEnd"/>
      <w:r w:rsidRPr="00B26000">
        <w:rPr>
          <w:lang w:val="en-GB"/>
        </w:rPr>
        <w:t xml:space="preserve"> (including former employees) and applicants for employment at Schulte TZB, </w:t>
      </w:r>
      <w:proofErr w:type="spellStart"/>
      <w:r w:rsidRPr="00B26000">
        <w:rPr>
          <w:lang w:val="en-GB"/>
        </w:rPr>
        <w:t>s.r.o.</w:t>
      </w:r>
      <w:proofErr w:type="spellEnd"/>
    </w:p>
    <w:p w14:paraId="69304EA2" w14:textId="7CABB067"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employees temporarily assigned to work within Schulte TZB, </w:t>
      </w:r>
      <w:proofErr w:type="spellStart"/>
      <w:r w:rsidRPr="00B26000">
        <w:rPr>
          <w:lang w:val="en-GB"/>
        </w:rPr>
        <w:t>s.r.o.</w:t>
      </w:r>
      <w:proofErr w:type="spellEnd"/>
      <w:r w:rsidRPr="00B26000">
        <w:rPr>
          <w:lang w:val="en-GB"/>
        </w:rPr>
        <w:t xml:space="preserve"> (so-called agency workers)</w:t>
      </w:r>
    </w:p>
    <w:p w14:paraId="7208DADE" w14:textId="2145A1C9"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volunteers or interns working within Schulte TZB, </w:t>
      </w:r>
      <w:proofErr w:type="spellStart"/>
      <w:r w:rsidRPr="00B26000">
        <w:rPr>
          <w:lang w:val="en-GB"/>
        </w:rPr>
        <w:t>s.r.o.</w:t>
      </w:r>
      <w:proofErr w:type="spellEnd"/>
    </w:p>
    <w:p w14:paraId="1063E1AC" w14:textId="7EBE0623"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self-employed persons acting as suppliers or applying for a contract from Schulte TZB, </w:t>
      </w:r>
      <w:proofErr w:type="spellStart"/>
      <w:r w:rsidRPr="00B26000">
        <w:rPr>
          <w:lang w:val="en-GB"/>
        </w:rPr>
        <w:t>s.r.o.</w:t>
      </w:r>
      <w:proofErr w:type="spellEnd"/>
    </w:p>
    <w:p w14:paraId="2742FD35" w14:textId="6CE4ADB5"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employees or other natural persons working under the supervision of suppliers Schulte TZB, </w:t>
      </w:r>
      <w:proofErr w:type="spellStart"/>
      <w:r w:rsidRPr="00B26000">
        <w:rPr>
          <w:lang w:val="en-GB"/>
        </w:rPr>
        <w:t>s.r.o.</w:t>
      </w:r>
      <w:proofErr w:type="spellEnd"/>
    </w:p>
    <w:p w14:paraId="0FC65510" w14:textId="4EF4F6C1"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shareholders or members of the bodies of Schulte TZB, </w:t>
      </w:r>
      <w:proofErr w:type="spellStart"/>
      <w:r w:rsidRPr="00B26000">
        <w:rPr>
          <w:lang w:val="en-GB"/>
        </w:rPr>
        <w:t>s.r.o.</w:t>
      </w:r>
      <w:proofErr w:type="spellEnd"/>
    </w:p>
    <w:p w14:paraId="53863790" w14:textId="46B9FE69" w:rsidR="0078711F" w:rsidRPr="0078711F" w:rsidRDefault="0078711F" w:rsidP="0078711F">
      <w:pPr>
        <w:rPr>
          <w:lang w:val="en-GB"/>
        </w:rPr>
      </w:pPr>
      <w:r w:rsidRPr="00B26000">
        <w:rPr>
          <w:lang w:val="en-GB"/>
        </w:rPr>
        <w:t xml:space="preserve">To persons whose legal relationship with Schulte TZB, </w:t>
      </w:r>
      <w:proofErr w:type="spellStart"/>
      <w:r w:rsidRPr="00B26000">
        <w:rPr>
          <w:lang w:val="en-GB"/>
        </w:rPr>
        <w:t>s.r.o.</w:t>
      </w:r>
      <w:proofErr w:type="spellEnd"/>
      <w:r w:rsidRPr="00B26000">
        <w:rPr>
          <w:lang w:val="en-GB"/>
        </w:rPr>
        <w:t xml:space="preserve"> has just begun, this policy applies only to the extent that the reported information was obtained as part of pre-contract negotiations, e.g. during recruitment and selection of employees.</w:t>
      </w:r>
      <w:r w:rsidRPr="0078711F">
        <w:rPr>
          <w:lang w:val="en-GB"/>
        </w:rPr>
        <w:t xml:space="preserve"> </w:t>
      </w:r>
    </w:p>
    <w:p w14:paraId="47B98545" w14:textId="77777777" w:rsidR="0078711F" w:rsidRPr="0078711F" w:rsidRDefault="0078711F" w:rsidP="0078711F">
      <w:pPr>
        <w:rPr>
          <w:lang w:val="en-GB"/>
        </w:rPr>
      </w:pPr>
    </w:p>
    <w:p w14:paraId="46C90EAD" w14:textId="77777777" w:rsidR="0078711F" w:rsidRPr="00B26000" w:rsidRDefault="0078711F">
      <w:pPr>
        <w:rPr>
          <w:b/>
          <w:bCs/>
          <w:lang w:val="en-GB"/>
        </w:rPr>
      </w:pPr>
      <w:r w:rsidRPr="00B26000">
        <w:rPr>
          <w:b/>
          <w:bCs/>
          <w:lang w:val="en-GB"/>
        </w:rPr>
        <w:br w:type="page"/>
      </w:r>
    </w:p>
    <w:p w14:paraId="2C24AB04" w14:textId="77777777" w:rsidR="0078711F" w:rsidRPr="00B26000" w:rsidRDefault="0078711F" w:rsidP="0078711F">
      <w:pPr>
        <w:rPr>
          <w:b/>
          <w:bCs/>
          <w:lang w:val="en-GB"/>
        </w:rPr>
      </w:pPr>
      <w:r w:rsidRPr="00B26000">
        <w:rPr>
          <w:b/>
          <w:bCs/>
          <w:lang w:val="en-GB"/>
        </w:rPr>
        <w:lastRenderedPageBreak/>
        <w:t>3. What should be reported?</w:t>
      </w:r>
    </w:p>
    <w:p w14:paraId="15C18495" w14:textId="77777777" w:rsidR="0078711F" w:rsidRPr="00B26000" w:rsidRDefault="0078711F" w:rsidP="0078711F">
      <w:pPr>
        <w:rPr>
          <w:lang w:val="en-GB"/>
        </w:rPr>
      </w:pPr>
      <w:r w:rsidRPr="00B26000">
        <w:rPr>
          <w:lang w:val="en-GB"/>
        </w:rPr>
        <w:t>The following categories of suspicions can be reported via the ethics line:</w:t>
      </w:r>
    </w:p>
    <w:p w14:paraId="1C7116C6" w14:textId="30F67CB7"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a crime (including theft or fraud) or a </w:t>
      </w:r>
      <w:r w:rsidR="00CC19DC" w:rsidRPr="00B26000">
        <w:rPr>
          <w:lang w:val="en-GB"/>
        </w:rPr>
        <w:t>misdemeanour</w:t>
      </w:r>
    </w:p>
    <w:p w14:paraId="7F1EF666" w14:textId="143B31F9"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violation of policies or procedures of Schulte TZB, </w:t>
      </w:r>
      <w:proofErr w:type="spellStart"/>
      <w:r w:rsidRPr="00B26000">
        <w:rPr>
          <w:lang w:val="en-GB"/>
        </w:rPr>
        <w:t>s.r.o.</w:t>
      </w:r>
      <w:proofErr w:type="spellEnd"/>
    </w:p>
    <w:p w14:paraId="5BB8E561" w14:textId="0D7FB1FB" w:rsidR="0078711F" w:rsidRPr="00B26000" w:rsidRDefault="0078711F" w:rsidP="0078711F">
      <w:pPr>
        <w:rPr>
          <w:lang w:val="en-GB"/>
        </w:rPr>
      </w:pPr>
      <w:r w:rsidRPr="00B26000">
        <w:rPr>
          <w:lang w:val="en-GB"/>
        </w:rPr>
        <w:t>•</w:t>
      </w:r>
      <w:r w:rsidRPr="00B26000">
        <w:rPr>
          <w:lang w:val="en-GB"/>
        </w:rPr>
        <w:t xml:space="preserve"> </w:t>
      </w:r>
      <w:r w:rsidRPr="00B26000">
        <w:rPr>
          <w:lang w:val="en-GB"/>
        </w:rPr>
        <w:t>bullying, harassment, discrimination or substance abuse</w:t>
      </w:r>
    </w:p>
    <w:p w14:paraId="6528327A" w14:textId="65724914" w:rsidR="0078711F" w:rsidRPr="00B26000" w:rsidRDefault="0078711F" w:rsidP="0078711F">
      <w:pPr>
        <w:rPr>
          <w:lang w:val="en-GB"/>
        </w:rPr>
      </w:pPr>
      <w:r w:rsidRPr="00B26000">
        <w:rPr>
          <w:lang w:val="en-GB"/>
        </w:rPr>
        <w:t>•</w:t>
      </w:r>
      <w:r w:rsidRPr="00B26000">
        <w:rPr>
          <w:lang w:val="en-GB"/>
        </w:rPr>
        <w:t xml:space="preserve"> </w:t>
      </w:r>
      <w:r w:rsidRPr="00B26000">
        <w:rPr>
          <w:lang w:val="en-GB"/>
        </w:rPr>
        <w:t>violation of rules regarding the protection of privacy and personal data, network security</w:t>
      </w:r>
    </w:p>
    <w:p w14:paraId="52257080" w14:textId="492FF1E4" w:rsidR="0078711F" w:rsidRPr="00B26000" w:rsidRDefault="0078711F" w:rsidP="0078711F">
      <w:pPr>
        <w:rPr>
          <w:lang w:val="en-GB"/>
        </w:rPr>
      </w:pPr>
      <w:r w:rsidRPr="00B26000">
        <w:rPr>
          <w:lang w:val="en-GB"/>
        </w:rPr>
        <w:t>a</w:t>
      </w:r>
      <w:r w:rsidRPr="00B26000">
        <w:rPr>
          <w:lang w:val="en-GB"/>
        </w:rPr>
        <w:t>n</w:t>
      </w:r>
      <w:r w:rsidRPr="00B26000">
        <w:rPr>
          <w:lang w:val="en-GB"/>
        </w:rPr>
        <w:t>d information systems</w:t>
      </w:r>
    </w:p>
    <w:p w14:paraId="69553B09" w14:textId="22978572" w:rsidR="0078711F" w:rsidRPr="00B26000" w:rsidRDefault="0078711F" w:rsidP="0078711F">
      <w:pPr>
        <w:rPr>
          <w:lang w:val="en-GB"/>
        </w:rPr>
      </w:pPr>
      <w:r w:rsidRPr="00B26000">
        <w:rPr>
          <w:lang w:val="en-GB"/>
        </w:rPr>
        <w:t>•</w:t>
      </w:r>
      <w:r w:rsidRPr="00B26000">
        <w:rPr>
          <w:lang w:val="en-GB"/>
        </w:rPr>
        <w:t xml:space="preserve"> </w:t>
      </w:r>
      <w:r w:rsidRPr="00B26000">
        <w:rPr>
          <w:lang w:val="en-GB"/>
        </w:rPr>
        <w:t>endangering the health or safety of persons</w:t>
      </w:r>
    </w:p>
    <w:p w14:paraId="32C40C99" w14:textId="273713AF" w:rsidR="0078711F" w:rsidRPr="00B26000" w:rsidRDefault="0078711F" w:rsidP="0078711F">
      <w:pPr>
        <w:rPr>
          <w:lang w:val="en-GB"/>
        </w:rPr>
      </w:pPr>
      <w:r w:rsidRPr="00B26000">
        <w:rPr>
          <w:lang w:val="en-GB"/>
        </w:rPr>
        <w:t>•</w:t>
      </w:r>
      <w:r w:rsidRPr="00B26000">
        <w:rPr>
          <w:lang w:val="en-GB"/>
        </w:rPr>
        <w:t xml:space="preserve"> </w:t>
      </w:r>
      <w:r w:rsidRPr="00B26000">
        <w:rPr>
          <w:lang w:val="en-GB"/>
        </w:rPr>
        <w:t>environmental damage</w:t>
      </w:r>
    </w:p>
    <w:p w14:paraId="530B1C6F" w14:textId="63549DF9" w:rsidR="0078711F" w:rsidRPr="00B26000" w:rsidRDefault="0078711F" w:rsidP="0078711F">
      <w:pPr>
        <w:rPr>
          <w:lang w:val="en-GB"/>
        </w:rPr>
      </w:pPr>
      <w:r w:rsidRPr="00B26000">
        <w:rPr>
          <w:lang w:val="en-GB"/>
        </w:rPr>
        <w:t>•</w:t>
      </w:r>
      <w:r w:rsidRPr="00B26000">
        <w:rPr>
          <w:lang w:val="en-GB"/>
        </w:rPr>
        <w:t xml:space="preserve"> </w:t>
      </w:r>
      <w:r w:rsidRPr="00B26000">
        <w:rPr>
          <w:lang w:val="en-GB"/>
        </w:rPr>
        <w:t>non-compliance with other legal obligations</w:t>
      </w:r>
    </w:p>
    <w:p w14:paraId="1F23559D" w14:textId="0B3B4A5D" w:rsidR="0078711F" w:rsidRPr="00B26000" w:rsidRDefault="0078711F" w:rsidP="0078711F">
      <w:pPr>
        <w:rPr>
          <w:lang w:val="en-GB"/>
        </w:rPr>
      </w:pPr>
      <w:r w:rsidRPr="00B26000">
        <w:rPr>
          <w:lang w:val="en-GB"/>
        </w:rPr>
        <w:t>•</w:t>
      </w:r>
      <w:r w:rsidRPr="00B26000">
        <w:rPr>
          <w:lang w:val="en-GB"/>
        </w:rPr>
        <w:t xml:space="preserve"> </w:t>
      </w:r>
      <w:r w:rsidRPr="00B26000">
        <w:rPr>
          <w:lang w:val="en-GB"/>
        </w:rPr>
        <w:t>attempts to suppress or conceal any information relating to the above.</w:t>
      </w:r>
    </w:p>
    <w:p w14:paraId="29983C08" w14:textId="77777777" w:rsidR="0078711F" w:rsidRPr="00B26000" w:rsidRDefault="0078711F" w:rsidP="0078711F">
      <w:pPr>
        <w:rPr>
          <w:lang w:val="en-GB"/>
        </w:rPr>
      </w:pPr>
      <w:r w:rsidRPr="00B26000">
        <w:rPr>
          <w:lang w:val="en-GB"/>
        </w:rPr>
        <w:t xml:space="preserve">This policy does not apply to complaints regarding employment or interpersonal relationships in the workplace. Please contact the administrative department (Janu Vlková) regarding the resolution of </w:t>
      </w:r>
      <w:proofErr w:type="spellStart"/>
      <w:r w:rsidRPr="00B26000">
        <w:rPr>
          <w:lang w:val="en-GB"/>
        </w:rPr>
        <w:t>labor</w:t>
      </w:r>
      <w:proofErr w:type="spellEnd"/>
      <w:r w:rsidRPr="00B26000">
        <w:rPr>
          <w:lang w:val="en-GB"/>
        </w:rPr>
        <w:t xml:space="preserve"> matters or any other matters that do not fall within the scope of this policy. In relation to occupational health and safety matters, all suspicions should be reported through the INTERNAL RULE procedure, unless it is a serious breach and you are concerned about reporting the suspicion through normal procedures. This policy also does not apply to handling potential claims or quality complaints.</w:t>
      </w:r>
    </w:p>
    <w:p w14:paraId="5043CA22" w14:textId="77777777" w:rsidR="0078711F" w:rsidRPr="00B26000" w:rsidRDefault="0078711F" w:rsidP="0078711F">
      <w:pPr>
        <w:rPr>
          <w:lang w:val="en-GB"/>
        </w:rPr>
      </w:pPr>
      <w:r w:rsidRPr="00B26000">
        <w:rPr>
          <w:lang w:val="en-GB"/>
        </w:rPr>
        <w:t>Reporters must have a reasonable suspicion that the reported information points to one or more relevant suspicions that fall within the scope of this policy. Suspicion may relate to past, present or likely future events. It is not necessary for the whistleblower to obtain unequivocal proof. It is enough if his suspicions are based on good faith arising from the circumstances prevailing at the time of notification.</w:t>
      </w:r>
    </w:p>
    <w:p w14:paraId="53AE6247" w14:textId="77777777" w:rsidR="0078711F" w:rsidRPr="00B26000" w:rsidRDefault="0078711F" w:rsidP="0078711F">
      <w:pPr>
        <w:rPr>
          <w:lang w:val="en-GB"/>
        </w:rPr>
      </w:pPr>
      <w:r w:rsidRPr="00B26000">
        <w:rPr>
          <w:lang w:val="en-GB"/>
        </w:rPr>
        <w:t>If you are unsure whether to report your suspicions, it may be helpful to discuss them with your line manager or another manager you can trust and who is not involved in the matter in any way. It is important that you do not discuss your suspicions with anyone involved in the matter being reported, nor do you share your suspicions with anyone other than the person from whom you have sought confidential advice.</w:t>
      </w:r>
    </w:p>
    <w:p w14:paraId="7DEBE16D" w14:textId="63FD1528" w:rsidR="0078711F" w:rsidRPr="0078711F" w:rsidRDefault="0078711F" w:rsidP="0078711F">
      <w:pPr>
        <w:rPr>
          <w:lang w:val="en-GB"/>
        </w:rPr>
      </w:pPr>
      <w:r w:rsidRPr="00B26000">
        <w:rPr>
          <w:lang w:val="en-GB"/>
        </w:rPr>
        <w:t>In the event that your submission is not a notification according to the whistleblower protection legislation, we will inform you without undue delay.</w:t>
      </w:r>
    </w:p>
    <w:p w14:paraId="39588BBE" w14:textId="77777777" w:rsidR="0078711F" w:rsidRPr="00B26000" w:rsidRDefault="0078711F">
      <w:pPr>
        <w:rPr>
          <w:b/>
          <w:bCs/>
          <w:lang w:val="en-GB"/>
        </w:rPr>
      </w:pPr>
      <w:r w:rsidRPr="00B26000">
        <w:rPr>
          <w:b/>
          <w:bCs/>
          <w:lang w:val="en-GB"/>
        </w:rPr>
        <w:br w:type="page"/>
      </w:r>
    </w:p>
    <w:p w14:paraId="74947954" w14:textId="77777777" w:rsidR="0078711F" w:rsidRPr="00B26000" w:rsidRDefault="0078711F" w:rsidP="0078711F">
      <w:pPr>
        <w:rPr>
          <w:b/>
          <w:bCs/>
          <w:lang w:val="en-GB"/>
        </w:rPr>
      </w:pPr>
      <w:r w:rsidRPr="00B26000">
        <w:rPr>
          <w:b/>
          <w:bCs/>
          <w:lang w:val="en-GB"/>
        </w:rPr>
        <w:lastRenderedPageBreak/>
        <w:t>4. How to file a notification?</w:t>
      </w:r>
    </w:p>
    <w:p w14:paraId="7EFF7503" w14:textId="77777777" w:rsidR="0078711F" w:rsidRPr="00B26000" w:rsidRDefault="0078711F" w:rsidP="0078711F">
      <w:pPr>
        <w:rPr>
          <w:lang w:val="en-GB"/>
        </w:rPr>
      </w:pPr>
      <w:r w:rsidRPr="00B26000">
        <w:rPr>
          <w:lang w:val="en-GB"/>
        </w:rPr>
        <w:t>We encourage you to report your suspicions via the method below. Only then will we be able to react and investigate the notification as soon as possible.</w:t>
      </w:r>
    </w:p>
    <w:p w14:paraId="2938EAB4" w14:textId="77777777" w:rsidR="0078711F" w:rsidRPr="00B26000" w:rsidRDefault="0078711F" w:rsidP="0078711F">
      <w:pPr>
        <w:rPr>
          <w:lang w:val="en-GB"/>
        </w:rPr>
      </w:pPr>
      <w:r w:rsidRPr="00B26000">
        <w:rPr>
          <w:lang w:val="en-GB"/>
        </w:rPr>
        <w:t>The ethics line portal will best guide you through the notification process. You can find the ethics line under this link: https://www.schulte-tzb.cz/eticka-linka/</w:t>
      </w:r>
    </w:p>
    <w:p w14:paraId="0790C38D" w14:textId="77777777" w:rsidR="0078711F" w:rsidRPr="00B26000" w:rsidRDefault="0078711F" w:rsidP="0078711F">
      <w:pPr>
        <w:rPr>
          <w:lang w:val="en-GB"/>
        </w:rPr>
      </w:pPr>
      <w:r w:rsidRPr="00B26000">
        <w:rPr>
          <w:lang w:val="en-GB"/>
        </w:rPr>
        <w:t xml:space="preserve">The reception, management and impartial investigation of notifications are ensured for us by employees from the company BDO Audit </w:t>
      </w:r>
      <w:proofErr w:type="spellStart"/>
      <w:r w:rsidRPr="00B26000">
        <w:rPr>
          <w:lang w:val="en-GB"/>
        </w:rPr>
        <w:t>s.r.o.</w:t>
      </w:r>
      <w:proofErr w:type="spellEnd"/>
      <w:r w:rsidRPr="00B26000">
        <w:rPr>
          <w:lang w:val="en-GB"/>
        </w:rPr>
        <w:t xml:space="preserve">, with registered office at V </w:t>
      </w:r>
      <w:proofErr w:type="spellStart"/>
      <w:r w:rsidRPr="00B26000">
        <w:rPr>
          <w:lang w:val="en-GB"/>
        </w:rPr>
        <w:t>parku</w:t>
      </w:r>
      <w:proofErr w:type="spellEnd"/>
      <w:r w:rsidRPr="00B26000">
        <w:rPr>
          <w:lang w:val="en-GB"/>
        </w:rPr>
        <w:t xml:space="preserve"> 2316/12, Chodov, 148 00 Prague 4, IČO 45314381 (hereinafter also "BDO"). These workers were Schulte TZB, </w:t>
      </w:r>
      <w:proofErr w:type="spellStart"/>
      <w:r w:rsidRPr="00B26000">
        <w:rPr>
          <w:lang w:val="en-GB"/>
        </w:rPr>
        <w:t>s.r.o.</w:t>
      </w:r>
      <w:proofErr w:type="spellEnd"/>
      <w:r w:rsidRPr="00B26000">
        <w:rPr>
          <w:lang w:val="en-GB"/>
        </w:rPr>
        <w:t xml:space="preserve"> entrusted with the roles of the so-called authorized persons according to the whistleblower protection legislation. Detailed information can be found on the website of the ethics line.</w:t>
      </w:r>
    </w:p>
    <w:p w14:paraId="57AAA8A0" w14:textId="77777777" w:rsidR="0078711F" w:rsidRPr="00B26000" w:rsidRDefault="0078711F" w:rsidP="0078711F">
      <w:pPr>
        <w:rPr>
          <w:lang w:val="en-GB"/>
        </w:rPr>
      </w:pPr>
      <w:r w:rsidRPr="00B26000">
        <w:rPr>
          <w:lang w:val="en-GB"/>
        </w:rPr>
        <w:t>When filling out notifications within the ethics line portal, we will ask you in particular for the following information:</w:t>
      </w:r>
    </w:p>
    <w:p w14:paraId="1BDE8DE7" w14:textId="35B77A80" w:rsidR="0078711F" w:rsidRPr="00B26000" w:rsidRDefault="0078711F" w:rsidP="0078711F">
      <w:pPr>
        <w:rPr>
          <w:lang w:val="en-GB"/>
        </w:rPr>
      </w:pPr>
      <w:r w:rsidRPr="00B26000">
        <w:rPr>
          <w:lang w:val="en-GB"/>
        </w:rPr>
        <w:t>•</w:t>
      </w:r>
      <w:r w:rsidRPr="00B26000">
        <w:rPr>
          <w:lang w:val="en-GB"/>
        </w:rPr>
        <w:t xml:space="preserve"> </w:t>
      </w:r>
      <w:r w:rsidRPr="00B26000">
        <w:rPr>
          <w:lang w:val="en-GB"/>
        </w:rPr>
        <w:t xml:space="preserve">your relationship with Schulte TZB, </w:t>
      </w:r>
      <w:proofErr w:type="spellStart"/>
      <w:r w:rsidRPr="00B26000">
        <w:rPr>
          <w:lang w:val="en-GB"/>
        </w:rPr>
        <w:t>s.r.o.</w:t>
      </w:r>
      <w:proofErr w:type="spellEnd"/>
      <w:r w:rsidRPr="00B26000">
        <w:rPr>
          <w:lang w:val="en-GB"/>
        </w:rPr>
        <w:t xml:space="preserve"> (whether you are an employee or e.g. a supplier)</w:t>
      </w:r>
    </w:p>
    <w:p w14:paraId="65DD02B4" w14:textId="5EBFF0C4" w:rsidR="0078711F" w:rsidRPr="00B26000" w:rsidRDefault="0078711F" w:rsidP="0078711F">
      <w:pPr>
        <w:rPr>
          <w:lang w:val="en-GB"/>
        </w:rPr>
      </w:pPr>
      <w:r w:rsidRPr="00B26000">
        <w:rPr>
          <w:lang w:val="en-GB"/>
        </w:rPr>
        <w:t>•</w:t>
      </w:r>
      <w:r w:rsidRPr="00B26000">
        <w:rPr>
          <w:lang w:val="en-GB"/>
        </w:rPr>
        <w:t xml:space="preserve"> </w:t>
      </w:r>
      <w:r w:rsidRPr="00B26000">
        <w:rPr>
          <w:lang w:val="en-GB"/>
        </w:rPr>
        <w:t>a description of the event you want to report, including when and where the event occurred,</w:t>
      </w:r>
    </w:p>
    <w:p w14:paraId="08AB7666" w14:textId="6BDA81D3" w:rsidR="0078711F" w:rsidRPr="00B26000" w:rsidRDefault="0078711F" w:rsidP="0078711F">
      <w:pPr>
        <w:rPr>
          <w:lang w:val="en-GB"/>
        </w:rPr>
      </w:pPr>
      <w:r w:rsidRPr="00B26000">
        <w:rPr>
          <w:lang w:val="en-GB"/>
        </w:rPr>
        <w:t>•</w:t>
      </w:r>
      <w:r w:rsidRPr="00B26000">
        <w:rPr>
          <w:lang w:val="en-GB"/>
        </w:rPr>
        <w:t xml:space="preserve"> </w:t>
      </w:r>
      <w:r w:rsidRPr="00B26000">
        <w:rPr>
          <w:lang w:val="en-GB"/>
        </w:rPr>
        <w:t>names of persons who may have witnessed the event or have additional information about what you wish to report (please note that we may contact all named persons as part of the investigation)</w:t>
      </w:r>
    </w:p>
    <w:p w14:paraId="0899FA4B" w14:textId="53876D13" w:rsidR="0078711F" w:rsidRPr="00B26000" w:rsidRDefault="0078711F" w:rsidP="0078711F">
      <w:pPr>
        <w:rPr>
          <w:lang w:val="en-GB"/>
        </w:rPr>
      </w:pPr>
      <w:r w:rsidRPr="00B26000">
        <w:rPr>
          <w:lang w:val="en-GB"/>
        </w:rPr>
        <w:t>•</w:t>
      </w:r>
      <w:r w:rsidRPr="00B26000">
        <w:rPr>
          <w:lang w:val="en-GB"/>
        </w:rPr>
        <w:t xml:space="preserve"> </w:t>
      </w:r>
      <w:r w:rsidRPr="00B26000">
        <w:rPr>
          <w:lang w:val="en-GB"/>
        </w:rPr>
        <w:t>any other information and evidence that will assist the investigation of your report.</w:t>
      </w:r>
    </w:p>
    <w:p w14:paraId="1623B397" w14:textId="77777777" w:rsidR="0078711F" w:rsidRPr="00B26000" w:rsidRDefault="0078711F" w:rsidP="0078711F">
      <w:pPr>
        <w:rPr>
          <w:lang w:val="en-GB"/>
        </w:rPr>
      </w:pPr>
      <w:r w:rsidRPr="00B26000">
        <w:rPr>
          <w:lang w:val="en-GB"/>
        </w:rPr>
        <w:t>You can also include your name and contact information. This information can significantly speed up the investigation, but providing it is voluntary. If you decide to submit a report in a way other than through the ethics line portal, please provide us with at least the above information.</w:t>
      </w:r>
    </w:p>
    <w:p w14:paraId="2750329F" w14:textId="77777777" w:rsidR="0078711F" w:rsidRPr="00B26000" w:rsidRDefault="0078711F" w:rsidP="0078711F">
      <w:pPr>
        <w:rPr>
          <w:lang w:val="en-GB"/>
        </w:rPr>
      </w:pPr>
      <w:r w:rsidRPr="00B26000">
        <w:rPr>
          <w:lang w:val="en-GB"/>
        </w:rPr>
        <w:t>You can also submit a notification by phone, at tel. number 420 608 813 714 between 9:00 a.m. and 4:00 p.m.</w:t>
      </w:r>
    </w:p>
    <w:p w14:paraId="46938852" w14:textId="77777777" w:rsidR="0078711F" w:rsidRPr="00B26000" w:rsidRDefault="0078711F" w:rsidP="0078711F">
      <w:pPr>
        <w:rPr>
          <w:lang w:val="en-GB"/>
        </w:rPr>
      </w:pPr>
    </w:p>
    <w:p w14:paraId="3AA117F5" w14:textId="77777777" w:rsidR="0078711F" w:rsidRPr="00B26000" w:rsidRDefault="0078711F" w:rsidP="0078711F">
      <w:pPr>
        <w:rPr>
          <w:b/>
          <w:bCs/>
          <w:lang w:val="en-GB"/>
        </w:rPr>
      </w:pPr>
      <w:r w:rsidRPr="00B26000">
        <w:rPr>
          <w:b/>
          <w:bCs/>
          <w:lang w:val="en-GB"/>
        </w:rPr>
        <w:t>5. Whistleblowers' right to protection</w:t>
      </w:r>
    </w:p>
    <w:p w14:paraId="5120E34D" w14:textId="77777777" w:rsidR="0078711F" w:rsidRPr="00B26000" w:rsidRDefault="0078711F" w:rsidP="0078711F">
      <w:pPr>
        <w:rPr>
          <w:lang w:val="en-GB"/>
        </w:rPr>
      </w:pPr>
      <w:r w:rsidRPr="00B26000">
        <w:rPr>
          <w:lang w:val="en-GB"/>
        </w:rPr>
        <w:t xml:space="preserve">We understand that you may be concerned about the consequences of filing a notice and the possible consequences for you. Schulte TZB, </w:t>
      </w:r>
      <w:proofErr w:type="spellStart"/>
      <w:r w:rsidRPr="00B26000">
        <w:rPr>
          <w:lang w:val="en-GB"/>
        </w:rPr>
        <w:t>s.r.o.</w:t>
      </w:r>
      <w:proofErr w:type="spellEnd"/>
      <w:r w:rsidRPr="00B26000">
        <w:rPr>
          <w:lang w:val="en-GB"/>
        </w:rPr>
        <w:t xml:space="preserve"> has created this policy to ensure that there is a framework in place to help employees and potential third parties feel confident that they are being heard and able to raise reasonable suspicions without fear of retaliation. Schulte TZB, </w:t>
      </w:r>
      <w:proofErr w:type="spellStart"/>
      <w:r w:rsidRPr="00B26000">
        <w:rPr>
          <w:lang w:val="en-GB"/>
        </w:rPr>
        <w:t>s.r.o.</w:t>
      </w:r>
      <w:proofErr w:type="spellEnd"/>
      <w:r w:rsidRPr="00B26000">
        <w:rPr>
          <w:lang w:val="en-GB"/>
        </w:rPr>
        <w:t xml:space="preserve"> therefore, it provides protection to persons who report their suspicions acquired in good faith, even if these suspicions are subsequently not proven. Notifications whose aim is to provide knowingly false information and thereby damage Schulte TZB, </w:t>
      </w:r>
      <w:proofErr w:type="spellStart"/>
      <w:r w:rsidRPr="00B26000">
        <w:rPr>
          <w:lang w:val="en-GB"/>
        </w:rPr>
        <w:t>s.r.o.</w:t>
      </w:r>
      <w:proofErr w:type="spellEnd"/>
      <w:r w:rsidRPr="00B26000">
        <w:rPr>
          <w:lang w:val="en-GB"/>
        </w:rPr>
        <w:t>, are not subject to protection and may be sanctioned according to the law.</w:t>
      </w:r>
    </w:p>
    <w:p w14:paraId="75BCDDE1" w14:textId="4050B694" w:rsidR="0078711F" w:rsidRPr="00B26000" w:rsidRDefault="0078711F" w:rsidP="0078711F">
      <w:pPr>
        <w:rPr>
          <w:lang w:val="en-GB"/>
        </w:rPr>
      </w:pPr>
      <w:r w:rsidRPr="00B26000">
        <w:rPr>
          <w:lang w:val="en-GB"/>
        </w:rPr>
        <w:t xml:space="preserve">As a whistleblower, you can decide whether you want to report your suspicions anonymously. If you decide to tell us your identity, Schulte TZB, </w:t>
      </w:r>
      <w:proofErr w:type="spellStart"/>
      <w:r w:rsidRPr="00B26000">
        <w:rPr>
          <w:lang w:val="en-GB"/>
        </w:rPr>
        <w:t>s.r.o.</w:t>
      </w:r>
      <w:proofErr w:type="spellEnd"/>
      <w:r w:rsidRPr="00B26000">
        <w:rPr>
          <w:lang w:val="en-GB"/>
        </w:rPr>
        <w:t xml:space="preserve"> will not provide the Whistleblower </w:t>
      </w:r>
      <w:r w:rsidRPr="00B26000">
        <w:rPr>
          <w:lang w:val="en-GB"/>
        </w:rPr>
        <w:t>P</w:t>
      </w:r>
      <w:r w:rsidRPr="00B26000">
        <w:rPr>
          <w:lang w:val="en-GB"/>
        </w:rPr>
        <w:t>rotection Policy without your express consent</w:t>
      </w:r>
    </w:p>
    <w:p w14:paraId="2F1EDFC8" w14:textId="77777777" w:rsidR="0078711F" w:rsidRPr="00B26000" w:rsidRDefault="0078711F" w:rsidP="0078711F">
      <w:pPr>
        <w:rPr>
          <w:lang w:val="en-GB"/>
        </w:rPr>
      </w:pPr>
    </w:p>
    <w:p w14:paraId="4E7BB9D9" w14:textId="77777777" w:rsidR="0078711F" w:rsidRPr="00B26000" w:rsidRDefault="0078711F" w:rsidP="0078711F">
      <w:pPr>
        <w:rPr>
          <w:lang w:val="en-GB"/>
        </w:rPr>
      </w:pPr>
      <w:r w:rsidRPr="00B26000">
        <w:rPr>
          <w:lang w:val="en-GB"/>
        </w:rPr>
        <w:lastRenderedPageBreak/>
        <w:t>data about your identity to other than the relevant persons of the investigators, nor will it disclose any information from which your identity could be deduced (unless required by law, e.g. in connection with investigations carried out by public authorities or as part of court proceedings).</w:t>
      </w:r>
    </w:p>
    <w:p w14:paraId="7B958A87" w14:textId="77777777" w:rsidR="0078711F" w:rsidRPr="00B26000" w:rsidRDefault="0078711F" w:rsidP="0078711F">
      <w:pPr>
        <w:rPr>
          <w:b/>
          <w:bCs/>
          <w:lang w:val="en-GB"/>
        </w:rPr>
      </w:pPr>
      <w:r w:rsidRPr="00B26000">
        <w:rPr>
          <w:b/>
          <w:bCs/>
          <w:lang w:val="en-GB"/>
        </w:rPr>
        <w:t>6. Protection of persons affected by the notification</w:t>
      </w:r>
    </w:p>
    <w:p w14:paraId="32F04EEF" w14:textId="77777777" w:rsidR="0078711F" w:rsidRPr="00B26000" w:rsidRDefault="0078711F" w:rsidP="0078711F">
      <w:pPr>
        <w:rPr>
          <w:lang w:val="en-GB"/>
        </w:rPr>
      </w:pPr>
      <w:r w:rsidRPr="00B26000">
        <w:rPr>
          <w:lang w:val="en-GB"/>
        </w:rPr>
        <w:t>Persons affected by the investigation of the report have the right to fair treatment during the course of the investigation. This includes an impartial and objective assessment of the relevant facts, the prohibition of discrimination and the protection of personal data in accordance with the relevant legal regulations.</w:t>
      </w:r>
    </w:p>
    <w:p w14:paraId="48110442" w14:textId="77777777" w:rsidR="0078711F" w:rsidRPr="00B26000" w:rsidRDefault="0078711F" w:rsidP="0078711F">
      <w:pPr>
        <w:rPr>
          <w:b/>
          <w:bCs/>
          <w:lang w:val="en-GB"/>
        </w:rPr>
      </w:pPr>
      <w:r w:rsidRPr="00B26000">
        <w:rPr>
          <w:b/>
          <w:bCs/>
          <w:lang w:val="en-GB"/>
        </w:rPr>
        <w:t>7. Procedure for evaluating notifications</w:t>
      </w:r>
    </w:p>
    <w:p w14:paraId="4FDD4539" w14:textId="77777777" w:rsidR="0078711F" w:rsidRPr="00B26000" w:rsidRDefault="0078711F" w:rsidP="0078711F">
      <w:pPr>
        <w:rPr>
          <w:lang w:val="en-GB"/>
        </w:rPr>
      </w:pPr>
      <w:r w:rsidRPr="00B26000">
        <w:rPr>
          <w:lang w:val="en-GB"/>
        </w:rPr>
        <w:t xml:space="preserve">After submitting the notification, BDO will confirm receipt of the notification to you within seven days of its submission at the latest. BDO will also inform designated persons in Schulte TZB, </w:t>
      </w:r>
      <w:proofErr w:type="spellStart"/>
      <w:r w:rsidRPr="00B26000">
        <w:rPr>
          <w:lang w:val="en-GB"/>
        </w:rPr>
        <w:t>s.r.o.</w:t>
      </w:r>
      <w:proofErr w:type="spellEnd"/>
      <w:r w:rsidRPr="00B26000">
        <w:rPr>
          <w:lang w:val="en-GB"/>
        </w:rPr>
        <w:t xml:space="preserve"> that a new notification has been received and will provide information about the nature of this notification.</w:t>
      </w:r>
    </w:p>
    <w:p w14:paraId="76B56F19" w14:textId="77777777" w:rsidR="0078711F" w:rsidRPr="00B26000" w:rsidRDefault="0078711F" w:rsidP="0078711F">
      <w:pPr>
        <w:rPr>
          <w:lang w:val="en-GB"/>
        </w:rPr>
      </w:pPr>
      <w:r w:rsidRPr="00B26000">
        <w:rPr>
          <w:lang w:val="en-GB"/>
        </w:rPr>
        <w:t>BDO will further assess whether there has been a violation of the law in the sense of the legislation regarding the protection of whistleblowers, including related national legislation, so that the reported suspicion can be confirmed or refuted.</w:t>
      </w:r>
    </w:p>
    <w:p w14:paraId="297418A8" w14:textId="77777777" w:rsidR="0078711F" w:rsidRPr="00B26000" w:rsidRDefault="0078711F" w:rsidP="0078711F">
      <w:pPr>
        <w:rPr>
          <w:lang w:val="en-GB"/>
        </w:rPr>
      </w:pPr>
      <w:r w:rsidRPr="00B26000">
        <w:rPr>
          <w:lang w:val="en-GB"/>
        </w:rPr>
        <w:t>The BDO may not give the whistleblower specific information about the progress of the investigation. However, if possible, the notifier will be informed about whether the reported matter will be the subject of an investigation, whether the investigation is ongoing and whether it has been completed.</w:t>
      </w:r>
    </w:p>
    <w:p w14:paraId="65E2A132" w14:textId="77777777" w:rsidR="0078711F" w:rsidRPr="00B26000" w:rsidRDefault="0078711F" w:rsidP="0078711F">
      <w:pPr>
        <w:rPr>
          <w:lang w:val="en-GB"/>
        </w:rPr>
      </w:pPr>
      <w:r w:rsidRPr="00B26000">
        <w:rPr>
          <w:lang w:val="en-GB"/>
        </w:rPr>
        <w:t>BDO can use the system of confidential messages to communicate with the whistleblower and to obtain other necessary information. The BDO may request a meeting with the whistleblower to provide an opportunity to explain in more detail its suspicions and any available evidence. The informant is not obliged to agree to such a meeting.</w:t>
      </w:r>
    </w:p>
    <w:p w14:paraId="424EF5E6" w14:textId="77777777" w:rsidR="0078711F" w:rsidRPr="00B26000" w:rsidRDefault="0078711F" w:rsidP="0078711F">
      <w:pPr>
        <w:rPr>
          <w:lang w:val="en-GB"/>
        </w:rPr>
      </w:pPr>
      <w:r w:rsidRPr="00B26000">
        <w:rPr>
          <w:lang w:val="en-GB"/>
        </w:rPr>
        <w:t xml:space="preserve">BDO may also request the cooperation of the person to whom the notification relates and other employees of Schulte TZB, </w:t>
      </w:r>
      <w:proofErr w:type="spellStart"/>
      <w:r w:rsidRPr="00B26000">
        <w:rPr>
          <w:lang w:val="en-GB"/>
        </w:rPr>
        <w:t>s.r.o.</w:t>
      </w:r>
      <w:proofErr w:type="spellEnd"/>
      <w:r w:rsidRPr="00B26000">
        <w:rPr>
          <w:lang w:val="en-GB"/>
        </w:rPr>
        <w:t>, who may assist the investigation. The information obtained in this way will remain confidential. If notes are taken, they will be kept in a file maintained by the investigator during the investigation.</w:t>
      </w:r>
    </w:p>
    <w:p w14:paraId="6A3C4042" w14:textId="77777777" w:rsidR="0078711F" w:rsidRPr="00B26000" w:rsidRDefault="0078711F" w:rsidP="0078711F">
      <w:pPr>
        <w:rPr>
          <w:lang w:val="en-GB"/>
        </w:rPr>
      </w:pPr>
      <w:r w:rsidRPr="00B26000">
        <w:rPr>
          <w:lang w:val="en-GB"/>
        </w:rPr>
        <w:t>Data on received notifications will be kept for at least 5 years from the receipt of the notification.</w:t>
      </w:r>
    </w:p>
    <w:p w14:paraId="247A1DAA" w14:textId="025243BC" w:rsidR="0078711F" w:rsidRPr="00B26000" w:rsidRDefault="0078711F" w:rsidP="0078711F">
      <w:pPr>
        <w:rPr>
          <w:lang w:val="en-GB"/>
        </w:rPr>
      </w:pPr>
      <w:r w:rsidRPr="00B26000">
        <w:rPr>
          <w:lang w:val="en-GB"/>
        </w:rPr>
        <w:t xml:space="preserve">If, at any time during the investigation, the whistleblower believes that he or she is subject to retaliation as a result of making a report, he or she must notify BDO at the earliest opportunity. This claim will subsequently be reviewed as part of the investigation and any person found to have participated in these retaliatory measures will be dealt with in accordance with </w:t>
      </w:r>
      <w:proofErr w:type="spellStart"/>
      <w:r w:rsidRPr="00B26000">
        <w:rPr>
          <w:lang w:val="en-GB"/>
        </w:rPr>
        <w:t>labor</w:t>
      </w:r>
      <w:proofErr w:type="spellEnd"/>
      <w:r w:rsidRPr="00B26000">
        <w:rPr>
          <w:lang w:val="en-GB"/>
        </w:rPr>
        <w:t xml:space="preserve"> regulations. </w:t>
      </w:r>
    </w:p>
    <w:p w14:paraId="10D4EE82" w14:textId="73791737" w:rsidR="0078711F" w:rsidRPr="00B26000" w:rsidRDefault="0078711F">
      <w:pPr>
        <w:rPr>
          <w:lang w:val="en-GB"/>
        </w:rPr>
      </w:pPr>
      <w:r w:rsidRPr="00B26000">
        <w:rPr>
          <w:lang w:val="en-GB"/>
        </w:rPr>
        <w:br w:type="page"/>
      </w:r>
    </w:p>
    <w:p w14:paraId="53CE9F02" w14:textId="77777777" w:rsidR="0078711F" w:rsidRPr="00B26000" w:rsidRDefault="0078711F" w:rsidP="0078711F">
      <w:pPr>
        <w:rPr>
          <w:b/>
          <w:bCs/>
          <w:lang w:val="en-GB"/>
        </w:rPr>
      </w:pPr>
      <w:r w:rsidRPr="00B26000">
        <w:rPr>
          <w:b/>
          <w:bCs/>
          <w:lang w:val="en-GB"/>
        </w:rPr>
        <w:lastRenderedPageBreak/>
        <w:t>8. Conclusion of assessment</w:t>
      </w:r>
    </w:p>
    <w:p w14:paraId="38B6E8E4" w14:textId="77777777" w:rsidR="0078711F" w:rsidRPr="00B26000" w:rsidRDefault="0078711F" w:rsidP="0078711F">
      <w:pPr>
        <w:rPr>
          <w:lang w:val="en-GB"/>
        </w:rPr>
      </w:pPr>
      <w:r w:rsidRPr="00B26000">
        <w:rPr>
          <w:lang w:val="en-GB"/>
        </w:rPr>
        <w:t xml:space="preserve">Based on the information obtained, BDO will evaluate whether the notification is justified. He will describe his conclusions and put them in the file. Assessment conclusions will be forwarded in anonymized form to designated persons of Schulte TZB, </w:t>
      </w:r>
      <w:proofErr w:type="spellStart"/>
      <w:r w:rsidRPr="00B26000">
        <w:rPr>
          <w:lang w:val="en-GB"/>
        </w:rPr>
        <w:t>s.r.o.</w:t>
      </w:r>
      <w:proofErr w:type="spellEnd"/>
      <w:r w:rsidRPr="00B26000">
        <w:rPr>
          <w:lang w:val="en-GB"/>
        </w:rPr>
        <w:t xml:space="preserve"> along with possible proposals for eliminating identified deficiencies or mitigating identified risks.</w:t>
      </w:r>
    </w:p>
    <w:p w14:paraId="5C115283" w14:textId="77777777" w:rsidR="0078711F" w:rsidRPr="00B26000" w:rsidRDefault="0078711F" w:rsidP="0078711F">
      <w:pPr>
        <w:rPr>
          <w:lang w:val="en-GB"/>
        </w:rPr>
      </w:pPr>
      <w:r w:rsidRPr="00B26000">
        <w:rPr>
          <w:lang w:val="en-GB"/>
        </w:rPr>
        <w:t>The notifier will be informed of the assessment of the reasonableness of the notification, no later than 30 days from the submission of the notification. In complex cases, this period can be extended by 30 days, but no more than twice. The notifier will be informed of any extension.</w:t>
      </w:r>
    </w:p>
    <w:p w14:paraId="79C9DB48" w14:textId="719B3E2D" w:rsidR="00EF388B" w:rsidRPr="00B26000" w:rsidRDefault="0078711F" w:rsidP="0078711F">
      <w:pPr>
        <w:rPr>
          <w:lang w:val="en-GB"/>
        </w:rPr>
      </w:pPr>
      <w:r w:rsidRPr="00B26000">
        <w:rPr>
          <w:lang w:val="en-GB"/>
        </w:rPr>
        <w:t xml:space="preserve">If, as a result of the assessment of the notification, measures are taken to eliminate the identified deficiencies or to mitigate the identified risks, the BDO will inform the notifier. An interest protected by law, including the purpose of a criminal proceeding, a </w:t>
      </w:r>
      <w:r w:rsidR="00B26000" w:rsidRPr="00B26000">
        <w:rPr>
          <w:lang w:val="en-GB"/>
        </w:rPr>
        <w:t>misdemeanour</w:t>
      </w:r>
      <w:r w:rsidRPr="00B26000">
        <w:rPr>
          <w:lang w:val="en-GB"/>
        </w:rPr>
        <w:t xml:space="preserve"> proceeding, or any other proceeding regarding conduct that has the characteristics of a </w:t>
      </w:r>
      <w:r w:rsidR="00B26000" w:rsidRPr="00B26000">
        <w:rPr>
          <w:lang w:val="en-GB"/>
        </w:rPr>
        <w:t>misdemeanour</w:t>
      </w:r>
      <w:r w:rsidRPr="00B26000">
        <w:rPr>
          <w:lang w:val="en-GB"/>
        </w:rPr>
        <w:t>, must not be violated or threatened by the measures taken or the information provided.</w:t>
      </w:r>
    </w:p>
    <w:sectPr w:rsidR="00EF388B" w:rsidRPr="00B260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1A19" w14:textId="77777777" w:rsidR="0069466E" w:rsidRDefault="0069466E" w:rsidP="00B26000">
      <w:pPr>
        <w:spacing w:after="0" w:line="240" w:lineRule="auto"/>
      </w:pPr>
      <w:r>
        <w:separator/>
      </w:r>
    </w:p>
  </w:endnote>
  <w:endnote w:type="continuationSeparator" w:id="0">
    <w:p w14:paraId="5904C904" w14:textId="77777777" w:rsidR="0069466E" w:rsidRDefault="0069466E" w:rsidP="00B2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90B6" w14:textId="77777777" w:rsidR="0069466E" w:rsidRDefault="0069466E" w:rsidP="00B26000">
      <w:pPr>
        <w:spacing w:after="0" w:line="240" w:lineRule="auto"/>
      </w:pPr>
      <w:r>
        <w:separator/>
      </w:r>
    </w:p>
  </w:footnote>
  <w:footnote w:type="continuationSeparator" w:id="0">
    <w:p w14:paraId="577A55EE" w14:textId="77777777" w:rsidR="0069466E" w:rsidRDefault="0069466E" w:rsidP="00B2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C364" w14:textId="77777777" w:rsidR="00B26000" w:rsidRPr="00B26000" w:rsidRDefault="00B26000" w:rsidP="00B26000">
    <w:pPr>
      <w:rPr>
        <w:b/>
        <w:bCs/>
        <w:lang w:val="en-GB"/>
      </w:rPr>
    </w:pPr>
    <w:r w:rsidRPr="00B26000">
      <w:rPr>
        <w:b/>
        <w:bCs/>
        <w:lang w:val="en-GB"/>
      </w:rPr>
      <w:t>Whistleblower Protection Policy</w:t>
    </w:r>
  </w:p>
  <w:p w14:paraId="7DB754F2" w14:textId="77777777" w:rsidR="00B26000" w:rsidRDefault="00B260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07FD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1AF0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1AD6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E39B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8271872">
    <w:abstractNumId w:val="2"/>
  </w:num>
  <w:num w:numId="2" w16cid:durableId="590622795">
    <w:abstractNumId w:val="3"/>
  </w:num>
  <w:num w:numId="3" w16cid:durableId="1631520920">
    <w:abstractNumId w:val="1"/>
  </w:num>
  <w:num w:numId="4" w16cid:durableId="136945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1F"/>
    <w:rsid w:val="002B3478"/>
    <w:rsid w:val="004B4967"/>
    <w:rsid w:val="0061648A"/>
    <w:rsid w:val="0069466E"/>
    <w:rsid w:val="0078711F"/>
    <w:rsid w:val="00A15BCF"/>
    <w:rsid w:val="00B26000"/>
    <w:rsid w:val="00CC19DC"/>
    <w:rsid w:val="00EF388B"/>
    <w:rsid w:val="00FE09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F680"/>
  <w15:chartTrackingRefBased/>
  <w15:docId w15:val="{E7CBAC3E-72B1-4686-8CF1-F2E2D3E9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7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87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8711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8711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8711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8711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8711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8711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8711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711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8711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8711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8711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8711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8711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8711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8711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8711F"/>
    <w:rPr>
      <w:rFonts w:eastAsiaTheme="majorEastAsia" w:cstheme="majorBidi"/>
      <w:color w:val="272727" w:themeColor="text1" w:themeTint="D8"/>
    </w:rPr>
  </w:style>
  <w:style w:type="paragraph" w:styleId="Nzov">
    <w:name w:val="Title"/>
    <w:basedOn w:val="Normlny"/>
    <w:next w:val="Normlny"/>
    <w:link w:val="NzovChar"/>
    <w:uiPriority w:val="10"/>
    <w:qFormat/>
    <w:rsid w:val="00787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8711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8711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8711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8711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8711F"/>
    <w:rPr>
      <w:i/>
      <w:iCs/>
      <w:color w:val="404040" w:themeColor="text1" w:themeTint="BF"/>
    </w:rPr>
  </w:style>
  <w:style w:type="paragraph" w:styleId="Odsekzoznamu">
    <w:name w:val="List Paragraph"/>
    <w:basedOn w:val="Normlny"/>
    <w:uiPriority w:val="34"/>
    <w:qFormat/>
    <w:rsid w:val="0078711F"/>
    <w:pPr>
      <w:ind w:left="720"/>
      <w:contextualSpacing/>
    </w:pPr>
  </w:style>
  <w:style w:type="character" w:styleId="Intenzvnezvraznenie">
    <w:name w:val="Intense Emphasis"/>
    <w:basedOn w:val="Predvolenpsmoodseku"/>
    <w:uiPriority w:val="21"/>
    <w:qFormat/>
    <w:rsid w:val="0078711F"/>
    <w:rPr>
      <w:i/>
      <w:iCs/>
      <w:color w:val="0F4761" w:themeColor="accent1" w:themeShade="BF"/>
    </w:rPr>
  </w:style>
  <w:style w:type="paragraph" w:styleId="Zvraznencitcia">
    <w:name w:val="Intense Quote"/>
    <w:basedOn w:val="Normlny"/>
    <w:next w:val="Normlny"/>
    <w:link w:val="ZvraznencitciaChar"/>
    <w:uiPriority w:val="30"/>
    <w:qFormat/>
    <w:rsid w:val="00787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8711F"/>
    <w:rPr>
      <w:i/>
      <w:iCs/>
      <w:color w:val="0F4761" w:themeColor="accent1" w:themeShade="BF"/>
    </w:rPr>
  </w:style>
  <w:style w:type="character" w:styleId="Zvraznenodkaz">
    <w:name w:val="Intense Reference"/>
    <w:basedOn w:val="Predvolenpsmoodseku"/>
    <w:uiPriority w:val="32"/>
    <w:qFormat/>
    <w:rsid w:val="0078711F"/>
    <w:rPr>
      <w:b/>
      <w:bCs/>
      <w:smallCaps/>
      <w:color w:val="0F4761" w:themeColor="accent1" w:themeShade="BF"/>
      <w:spacing w:val="5"/>
    </w:rPr>
  </w:style>
  <w:style w:type="paragraph" w:styleId="Hlavika">
    <w:name w:val="header"/>
    <w:basedOn w:val="Normlny"/>
    <w:link w:val="HlavikaChar"/>
    <w:uiPriority w:val="99"/>
    <w:unhideWhenUsed/>
    <w:rsid w:val="00B260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26000"/>
  </w:style>
  <w:style w:type="paragraph" w:styleId="Pta">
    <w:name w:val="footer"/>
    <w:basedOn w:val="Normlny"/>
    <w:link w:val="PtaChar"/>
    <w:uiPriority w:val="99"/>
    <w:unhideWhenUsed/>
    <w:rsid w:val="00B26000"/>
    <w:pPr>
      <w:tabs>
        <w:tab w:val="center" w:pos="4536"/>
        <w:tab w:val="right" w:pos="9072"/>
      </w:tabs>
      <w:spacing w:after="0" w:line="240" w:lineRule="auto"/>
    </w:pPr>
  </w:style>
  <w:style w:type="character" w:customStyle="1" w:styleId="PtaChar">
    <w:name w:val="Päta Char"/>
    <w:basedOn w:val="Predvolenpsmoodseku"/>
    <w:link w:val="Pta"/>
    <w:uiPriority w:val="99"/>
    <w:rsid w:val="00B26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1864</Words>
  <Characters>10518</Characters>
  <Application>Microsoft Office Word</Application>
  <DocSecurity>0</DocSecurity>
  <Lines>389</Lines>
  <Paragraphs>287</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Kršiak</dc:creator>
  <cp:keywords/>
  <dc:description/>
  <cp:lastModifiedBy>Michal Kršiak</cp:lastModifiedBy>
  <cp:revision>3</cp:revision>
  <dcterms:created xsi:type="dcterms:W3CDTF">2025-10-11T08:16:00Z</dcterms:created>
  <dcterms:modified xsi:type="dcterms:W3CDTF">2025-10-11T08:28:00Z</dcterms:modified>
</cp:coreProperties>
</file>